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b/>
          <w:sz w:val="28"/>
          <w:szCs w:val="28"/>
          <w:lang w:val="kk-KZ"/>
        </w:rPr>
        <w:t>Ответьте на следующие вопросы: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Импорт изображений и GIS-данных, наложение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отображение.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Созда</w:t>
      </w:r>
      <w:r>
        <w:rPr>
          <w:rFonts w:ascii="Times New Roman" w:hAnsi="Times New Roman" w:cs="Times New Roman"/>
          <w:sz w:val="28"/>
          <w:szCs w:val="28"/>
          <w:lang w:val="kk-KZ"/>
        </w:rPr>
        <w:t>ние новой геологической модели.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Стратегия моделирования.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Моделирование осадочного чехла.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Моделирование дайки.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Моделирование двух интрузий.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Моделирование осадочных слоев.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Создание объемов.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Провер</w:t>
      </w:r>
      <w:r>
        <w:rPr>
          <w:rFonts w:ascii="Times New Roman" w:hAnsi="Times New Roman" w:cs="Times New Roman"/>
          <w:sz w:val="28"/>
          <w:szCs w:val="28"/>
          <w:lang w:val="kk-KZ"/>
        </w:rPr>
        <w:t>ка 3D-модели в 2D-пространстве.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Разделенные рабочие окна.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Создание композитов н</w:t>
      </w:r>
      <w:r>
        <w:rPr>
          <w:rFonts w:ascii="Times New Roman" w:hAnsi="Times New Roman" w:cs="Times New Roman"/>
          <w:sz w:val="28"/>
          <w:szCs w:val="28"/>
          <w:lang w:val="kk-KZ"/>
        </w:rPr>
        <w:t>а основе прямых данных скважин.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 xml:space="preserve">Копирование числовой модели </w:t>
      </w:r>
      <w:r>
        <w:rPr>
          <w:rFonts w:ascii="Times New Roman" w:hAnsi="Times New Roman" w:cs="Times New Roman"/>
          <w:sz w:val="28"/>
          <w:szCs w:val="28"/>
          <w:lang w:val="kk-KZ"/>
        </w:rPr>
        <w:t>и обрезка по изучаемой области.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 по числовым моделям.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Создание одной или послед</w:t>
      </w:r>
      <w:r>
        <w:rPr>
          <w:rFonts w:ascii="Times New Roman" w:hAnsi="Times New Roman" w:cs="Times New Roman"/>
          <w:sz w:val="28"/>
          <w:szCs w:val="28"/>
          <w:lang w:val="kk-KZ"/>
        </w:rPr>
        <w:t>овательности проектных скважин.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Экспорт и импорт проект</w:t>
      </w:r>
      <w:r>
        <w:rPr>
          <w:rFonts w:ascii="Times New Roman" w:hAnsi="Times New Roman" w:cs="Times New Roman"/>
          <w:sz w:val="28"/>
          <w:szCs w:val="28"/>
          <w:lang w:val="kk-KZ"/>
        </w:rPr>
        <w:t>ных скважин.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Создание ед</w:t>
      </w:r>
      <w:r>
        <w:rPr>
          <w:rFonts w:ascii="Times New Roman" w:hAnsi="Times New Roman" w:cs="Times New Roman"/>
          <w:sz w:val="28"/>
          <w:szCs w:val="28"/>
          <w:lang w:val="kk-KZ"/>
        </w:rPr>
        <w:t>иной и последовательной трассы.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Проекция г</w:t>
      </w:r>
      <w:r>
        <w:rPr>
          <w:rFonts w:ascii="Times New Roman" w:hAnsi="Times New Roman" w:cs="Times New Roman"/>
          <w:sz w:val="28"/>
          <w:szCs w:val="28"/>
          <w:lang w:val="kk-KZ"/>
        </w:rPr>
        <w:t>еологической модели на сечение.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Сохранение и экспорт сечений.</w:t>
      </w:r>
    </w:p>
    <w:p w:rsidR="006E7B83" w:rsidRP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Создан</w:t>
      </w:r>
      <w:r>
        <w:rPr>
          <w:rFonts w:ascii="Times New Roman" w:hAnsi="Times New Roman" w:cs="Times New Roman"/>
          <w:sz w:val="28"/>
          <w:szCs w:val="28"/>
          <w:lang w:val="kk-KZ"/>
        </w:rPr>
        <w:t>ие сечения на основе полилинии.</w:t>
      </w:r>
    </w:p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Импорт карты без географической привязки.</w:t>
      </w:r>
    </w:p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сұрақтарға жауап беріңіз</w:t>
      </w:r>
    </w:p>
    <w:p w:rsidR="006E7B83" w:rsidRDefault="006E7B83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мен GIS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импорттау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қабаттастыру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геологиялық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стратегиясы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Шөгінді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жамылғысын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Дайкты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интрузияны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Шөгінді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қабаттарды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Томдарды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942AE4" w:rsidRPr="00942AE4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9. 2D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кеңістігінде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:rsidR="003E6213" w:rsidRDefault="00942AE4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терезелері</w:t>
      </w:r>
      <w:proofErr w:type="spellEnd"/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11.Тікелей ұңғыма деректері негізінде композиттерді құру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12.Сандық үлгіні көшіру және зерттелетін аумаққа қию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13.Сандық модельдер бойынша статистика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14.Бір немесе қатарлы жобалық ұңғымаларды құру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15. Жобалық ұңғымаларды экспорттау және импорттау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lastRenderedPageBreak/>
        <w:t>16.Бірыңғай және қиық қатарын құру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17. Геологиялық модельдің қимаға проекциясы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18. Бөлімдерді сақтау және экспорттау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19.Полилиния негізінде бөлім құру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E7B83">
        <w:rPr>
          <w:rFonts w:ascii="Times New Roman" w:hAnsi="Times New Roman" w:cs="Times New Roman"/>
          <w:sz w:val="28"/>
          <w:szCs w:val="28"/>
          <w:lang w:val="kk-KZ"/>
        </w:rPr>
        <w:t>20. Географиялық анықтамасыз картаны импорттау</w:t>
      </w:r>
    </w:p>
    <w:p w:rsidR="00926F2B" w:rsidRPr="006E7B83" w:rsidRDefault="00926F2B" w:rsidP="006E7B8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26F2B" w:rsidRPr="006E7B83" w:rsidSect="003E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AE4"/>
    <w:rsid w:val="003E6213"/>
    <w:rsid w:val="006E7B83"/>
    <w:rsid w:val="008B1A78"/>
    <w:rsid w:val="00926F2B"/>
    <w:rsid w:val="009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89A43B53-6240-47F6-83DA-C0E115D9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2024-02-07T08:08:00Z</dcterms:created>
  <dcterms:modified xsi:type="dcterms:W3CDTF">2026-03-14T13:09:00Z</dcterms:modified>
</cp:coreProperties>
</file>